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EC" w:rsidRPr="00562588" w:rsidRDefault="00670BEC" w:rsidP="00C9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5"/>
        <w:gridCol w:w="4706"/>
      </w:tblGrid>
      <w:tr w:rsidR="00670BEC" w:rsidRPr="00562588" w:rsidTr="00AD0603">
        <w:tc>
          <w:tcPr>
            <w:tcW w:w="4810" w:type="dxa"/>
            <w:shd w:val="clear" w:color="auto" w:fill="auto"/>
          </w:tcPr>
          <w:p w:rsidR="00670BEC" w:rsidRPr="00562588" w:rsidRDefault="00562588" w:rsidP="00C9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625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 РЕСПУБЛИКАСЫНЫН</w:t>
            </w:r>
          </w:p>
          <w:p w:rsidR="00670BEC" w:rsidRPr="00562588" w:rsidRDefault="00562588" w:rsidP="00C9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625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ӨКМӨТҮ</w:t>
            </w:r>
          </w:p>
        </w:tc>
        <w:tc>
          <w:tcPr>
            <w:tcW w:w="4811" w:type="dxa"/>
            <w:shd w:val="clear" w:color="auto" w:fill="auto"/>
          </w:tcPr>
          <w:p w:rsidR="00670BEC" w:rsidRPr="00562588" w:rsidRDefault="00562588" w:rsidP="00C9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625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670BEC" w:rsidRPr="00562588" w:rsidRDefault="00562588" w:rsidP="00C9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625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УЛУТТУК БАНКЫ</w:t>
            </w:r>
          </w:p>
        </w:tc>
      </w:tr>
    </w:tbl>
    <w:p w:rsidR="00670BEC" w:rsidRDefault="00670BEC" w:rsidP="00C979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562588" w:rsidRPr="00562588" w:rsidRDefault="00562588" w:rsidP="00C979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670BEC" w:rsidRPr="00562588" w:rsidRDefault="00562588" w:rsidP="00C9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6258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562588">
        <w:rPr>
          <w:rFonts w:ascii="Times New Roman" w:eastAsia="Times New Roman" w:hAnsi="Times New Roman" w:cs="Times New Roman"/>
          <w:b/>
          <w:sz w:val="28"/>
          <w:szCs w:val="28"/>
        </w:rPr>
        <w:t>М</w:t>
      </w:r>
    </w:p>
    <w:p w:rsidR="00670BEC" w:rsidRPr="00562588" w:rsidRDefault="00670BEC" w:rsidP="00C9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670BEC" w:rsidRPr="00562588" w:rsidRDefault="00670BEC" w:rsidP="00C9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670BEC" w:rsidRPr="00562588" w:rsidRDefault="00670BEC" w:rsidP="00C979E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</w:pPr>
      <w:r w:rsidRP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>Кыргыз Республикасынын Өкмөтү</w:t>
      </w:r>
      <w:r w:rsidR="00687246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 xml:space="preserve"> менен</w:t>
      </w:r>
      <w:r w:rsidRP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 xml:space="preserve"> </w:t>
      </w:r>
      <w:r w:rsid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br/>
      </w:r>
      <w:r w:rsidRP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 xml:space="preserve">Кыргыз Республикасынын Улуттук банкынын </w:t>
      </w:r>
      <w:r w:rsid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br/>
      </w:r>
      <w:r w:rsidRP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>201</w:t>
      </w:r>
      <w:r w:rsidR="009D38EC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>9</w:t>
      </w:r>
      <w:r w:rsidRP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 xml:space="preserve">-жылга </w:t>
      </w:r>
      <w:r w:rsidR="009E7ED5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 xml:space="preserve">карата </w:t>
      </w:r>
      <w:r w:rsidRP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 xml:space="preserve">экономикалык саясаттын негизги </w:t>
      </w:r>
      <w:r w:rsid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br/>
      </w:r>
      <w:r w:rsidRPr="00562588">
        <w:rPr>
          <w:rFonts w:ascii="Times New Roman" w:hAnsi="Times New Roman" w:cs="Times New Roman"/>
          <w:bCs w:val="0"/>
          <w:caps w:val="0"/>
          <w:sz w:val="28"/>
          <w:szCs w:val="28"/>
          <w:lang w:val="ky-KG"/>
        </w:rPr>
        <w:t>багыттары жөнүндө биргелешкен билдирүүсү тууралуу</w:t>
      </w:r>
    </w:p>
    <w:p w:rsidR="00670BEC" w:rsidRDefault="00670BEC" w:rsidP="00C979E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62588" w:rsidRPr="00562588" w:rsidRDefault="00562588" w:rsidP="00C979E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9D38EC" w:rsidRDefault="009D38EC" w:rsidP="009D38EC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C4389">
        <w:rPr>
          <w:rFonts w:ascii="Times New Roman" w:hAnsi="Times New Roman" w:cs="Times New Roman"/>
          <w:sz w:val="28"/>
          <w:szCs w:val="28"/>
          <w:lang w:val="ky-KG"/>
        </w:rPr>
        <w:t>201</w:t>
      </w: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4C4389">
        <w:rPr>
          <w:rFonts w:ascii="Times New Roman" w:hAnsi="Times New Roman" w:cs="Times New Roman"/>
          <w:sz w:val="28"/>
          <w:szCs w:val="28"/>
          <w:lang w:val="ky-KG"/>
        </w:rPr>
        <w:t>-жылга карата экономикалык саясаттын негизги багыттарын аныкто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 жана ишке </w:t>
      </w: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ашыруу максатында, “Кыргыз Республикасынын Өкмөтү жөнүндө” Кыргыз Республикасынын конституциялык Мыйзамынын 10</w:t>
      </w:r>
      <w:r w:rsidR="00D4603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</w:t>
      </w: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4603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br/>
      </w: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17-беренелерин</w:t>
      </w:r>
      <w:r w:rsidR="00235A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D4603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“Кыргыз Республикасынын Улуттук банкы, банктар жана банк иштери жөнүндө” Кыргыз Республикасынын Мыйзамынын 17 жана </w:t>
      </w:r>
      <w:r w:rsidR="00D4603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br/>
      </w: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46-беренелерин</w:t>
      </w:r>
      <w:r w:rsidR="00D4603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 ылайык</w:t>
      </w: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</w:t>
      </w:r>
      <w:r w:rsidR="00CD2BC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Өкмөтү менен Кыргыз Республикасынын Улуттук банкы токтом кылышат:</w:t>
      </w:r>
    </w:p>
    <w:p w:rsidR="00D46037" w:rsidRPr="00AB249D" w:rsidRDefault="00D46037" w:rsidP="009D38EC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9D38EC" w:rsidRPr="00D61AE6" w:rsidRDefault="009D38EC" w:rsidP="00EA33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B24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1. Кыргыз Республикасынын </w:t>
      </w:r>
      <w:r w:rsidRPr="004C4389">
        <w:rPr>
          <w:rFonts w:ascii="Times New Roman" w:hAnsi="Times New Roman" w:cs="Times New Roman"/>
          <w:sz w:val="28"/>
          <w:szCs w:val="28"/>
          <w:lang w:val="ky-KG"/>
        </w:rPr>
        <w:t>Өкмөтү менен 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Улуттук банкынын 2019</w:t>
      </w:r>
      <w:r w:rsidRPr="004C4389">
        <w:rPr>
          <w:rFonts w:ascii="Times New Roman" w:hAnsi="Times New Roman" w:cs="Times New Roman"/>
          <w:sz w:val="28"/>
          <w:szCs w:val="28"/>
          <w:lang w:val="ky-KG"/>
        </w:rPr>
        <w:t>-жылга карата экономикалык саясаттын негизги багыттары жөнүндө тиркелген биргелешкен билдирүүсү жактырылсын.</w:t>
      </w:r>
    </w:p>
    <w:p w:rsidR="009D38EC" w:rsidRPr="00D61AE6" w:rsidRDefault="009D38EC" w:rsidP="00EA33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4389">
        <w:rPr>
          <w:rFonts w:ascii="Times New Roman" w:hAnsi="Times New Roman" w:cs="Times New Roman"/>
          <w:sz w:val="28"/>
          <w:szCs w:val="28"/>
          <w:lang w:val="ky-KG"/>
        </w:rPr>
        <w:t xml:space="preserve">2. Ушул токтом расмий жарыяланган күндөн </w:t>
      </w:r>
      <w:r w:rsidR="00D46037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4C4389">
        <w:rPr>
          <w:rFonts w:ascii="Times New Roman" w:hAnsi="Times New Roman" w:cs="Times New Roman"/>
          <w:sz w:val="28"/>
          <w:szCs w:val="28"/>
          <w:lang w:val="ky-KG"/>
        </w:rPr>
        <w:t>жети күн өткөндөн кийин күчүнө кирет.</w:t>
      </w:r>
    </w:p>
    <w:p w:rsidR="00670BEC" w:rsidRPr="00562588" w:rsidRDefault="009D38EC" w:rsidP="00EA33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4389">
        <w:rPr>
          <w:rFonts w:ascii="Times New Roman" w:hAnsi="Times New Roman" w:cs="Times New Roman"/>
          <w:sz w:val="28"/>
          <w:szCs w:val="28"/>
          <w:lang w:val="ky-KG"/>
        </w:rPr>
        <w:t>3. Ушул токтомдун аткарылышын контролдоо Кыргыз Республикасынын Өкмөтүнүн Аппаратынын тиешелүү бөлүмдөрүнө жана Кыргыз Республикасынын Улуттук банкына жүктөлсүн.</w:t>
      </w:r>
      <w:bookmarkStart w:id="0" w:name="_GoBack"/>
      <w:bookmarkEnd w:id="0"/>
    </w:p>
    <w:p w:rsidR="00670BEC" w:rsidRDefault="00670BEC" w:rsidP="00C979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2588" w:rsidRPr="00562588" w:rsidRDefault="00562588" w:rsidP="00C979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220"/>
        <w:gridCol w:w="4023"/>
      </w:tblGrid>
      <w:tr w:rsidR="00670BEC" w:rsidRPr="00562588" w:rsidTr="00DE3740">
        <w:tc>
          <w:tcPr>
            <w:tcW w:w="3828" w:type="dxa"/>
          </w:tcPr>
          <w:p w:rsidR="00670BEC" w:rsidRPr="00562588" w:rsidRDefault="00670BEC" w:rsidP="00C979E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Премьер-министри</w:t>
            </w:r>
          </w:p>
          <w:p w:rsidR="00670BEC" w:rsidRDefault="00670BEC" w:rsidP="00C979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562588" w:rsidRDefault="00562588" w:rsidP="00C979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562588" w:rsidRPr="00562588" w:rsidRDefault="00562588" w:rsidP="00C979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70BEC" w:rsidRPr="00562588" w:rsidRDefault="009D38EC" w:rsidP="009D38EC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</w:t>
            </w:r>
            <w:r w:rsidR="00562588"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</w:t>
            </w:r>
            <w:r w:rsidR="00562588"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Абылгазиев</w:t>
            </w:r>
          </w:p>
        </w:tc>
        <w:tc>
          <w:tcPr>
            <w:tcW w:w="1220" w:type="dxa"/>
          </w:tcPr>
          <w:p w:rsidR="00670BEC" w:rsidRPr="00562588" w:rsidRDefault="00670BEC" w:rsidP="00C979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23" w:type="dxa"/>
          </w:tcPr>
          <w:p w:rsidR="00670BEC" w:rsidRPr="00562588" w:rsidRDefault="00670BEC" w:rsidP="00C979E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Улуттук банкынын </w:t>
            </w:r>
            <w:r w:rsidR="00562588"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</w:t>
            </w:r>
            <w:r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өрагасы</w:t>
            </w:r>
          </w:p>
          <w:p w:rsidR="00670BEC" w:rsidRDefault="00670BEC" w:rsidP="00C979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562588" w:rsidRDefault="00562588" w:rsidP="00C979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562588" w:rsidRPr="00562588" w:rsidRDefault="00562588" w:rsidP="00C979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70BEC" w:rsidRPr="00562588" w:rsidRDefault="00670BEC" w:rsidP="00C979EB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Т.</w:t>
            </w:r>
            <w:r w:rsidR="00562588"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С.</w:t>
            </w:r>
            <w:r w:rsidRPr="005625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Абдыгулов</w:t>
            </w:r>
          </w:p>
        </w:tc>
      </w:tr>
    </w:tbl>
    <w:p w:rsidR="00670BEC" w:rsidRDefault="00670BEC" w:rsidP="00C979E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62588" w:rsidRDefault="00562588" w:rsidP="00C979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562588" w:rsidSect="00EA7093">
      <w:pgSz w:w="11906" w:h="16838"/>
      <w:pgMar w:top="1134" w:right="992" w:bottom="1134" w:left="150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B1D" w:rsidRDefault="008B6B1D" w:rsidP="000D7C4D">
      <w:pPr>
        <w:spacing w:after="0" w:line="240" w:lineRule="auto"/>
      </w:pPr>
      <w:r>
        <w:separator/>
      </w:r>
    </w:p>
  </w:endnote>
  <w:endnote w:type="continuationSeparator" w:id="0">
    <w:p w:rsidR="008B6B1D" w:rsidRDefault="008B6B1D" w:rsidP="000D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B1D" w:rsidRDefault="008B6B1D" w:rsidP="000D7C4D">
      <w:pPr>
        <w:spacing w:after="0" w:line="240" w:lineRule="auto"/>
      </w:pPr>
      <w:r>
        <w:separator/>
      </w:r>
    </w:p>
  </w:footnote>
  <w:footnote w:type="continuationSeparator" w:id="0">
    <w:p w:rsidR="008B6B1D" w:rsidRDefault="008B6B1D" w:rsidP="000D7C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EC"/>
    <w:rsid w:val="000027F8"/>
    <w:rsid w:val="0001408F"/>
    <w:rsid w:val="000405AA"/>
    <w:rsid w:val="00061F9E"/>
    <w:rsid w:val="000D7C4D"/>
    <w:rsid w:val="000F19E9"/>
    <w:rsid w:val="00126A0E"/>
    <w:rsid w:val="00145E6B"/>
    <w:rsid w:val="00223541"/>
    <w:rsid w:val="00235A6E"/>
    <w:rsid w:val="00272112"/>
    <w:rsid w:val="002C10EA"/>
    <w:rsid w:val="003638DF"/>
    <w:rsid w:val="00515FB3"/>
    <w:rsid w:val="00540A66"/>
    <w:rsid w:val="00562588"/>
    <w:rsid w:val="005D557B"/>
    <w:rsid w:val="00670BEC"/>
    <w:rsid w:val="00687246"/>
    <w:rsid w:val="007B26D6"/>
    <w:rsid w:val="007B2B24"/>
    <w:rsid w:val="007E36E4"/>
    <w:rsid w:val="00882518"/>
    <w:rsid w:val="008B6B1D"/>
    <w:rsid w:val="008D2385"/>
    <w:rsid w:val="00923E49"/>
    <w:rsid w:val="00991FE8"/>
    <w:rsid w:val="009B6839"/>
    <w:rsid w:val="009C6079"/>
    <w:rsid w:val="009D38EC"/>
    <w:rsid w:val="009E7ED5"/>
    <w:rsid w:val="00AB249D"/>
    <w:rsid w:val="00AF02BD"/>
    <w:rsid w:val="00C16C85"/>
    <w:rsid w:val="00C979EB"/>
    <w:rsid w:val="00CD2BC5"/>
    <w:rsid w:val="00D46037"/>
    <w:rsid w:val="00D61AE6"/>
    <w:rsid w:val="00DE3740"/>
    <w:rsid w:val="00E22566"/>
    <w:rsid w:val="00E71758"/>
    <w:rsid w:val="00E84BDB"/>
    <w:rsid w:val="00EA3398"/>
    <w:rsid w:val="00EA7093"/>
    <w:rsid w:val="00F1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B3E709-B720-4477-B4FB-4DEB4506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B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BE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670BE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670BE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670BE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670BE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D7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7C4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D7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7C4D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256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A1496-0FE9-4A2F-9467-226812CA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КИВ. Ким</dc:creator>
  <cp:keywords/>
  <dc:description/>
  <cp:lastModifiedBy>Ташбеков Нурбек</cp:lastModifiedBy>
  <cp:revision>3</cp:revision>
  <cp:lastPrinted>2018-02-08T04:09:00Z</cp:lastPrinted>
  <dcterms:created xsi:type="dcterms:W3CDTF">2019-03-05T09:42:00Z</dcterms:created>
  <dcterms:modified xsi:type="dcterms:W3CDTF">2019-03-05T09:43:00Z</dcterms:modified>
</cp:coreProperties>
</file>